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rPr>
          <w:shd w:val="clear" w:color="auto" w:fill="auto"/>
        </w:rPr>
      </w:pPr>
      <w:r>
        <w:rPr>
          <w:rFonts w:ascii="Times New Roman"/>
        </w:rPr>
        <w:t>ICS</w:t>
      </w:r>
      <w:r>
        <w:rPr>
          <w:rFonts w:hint="eastAsia" w:ascii="MS Mincho" w:hAnsi="MS Mincho" w:eastAsia="MS Mincho" w:cs="MS Mincho"/>
        </w:rPr>
        <w:t> </w:t>
      </w:r>
      <w:bookmarkStart w:id="0" w:name="ICS"/>
      <w:r>
        <w:rPr>
          <w:shd w:val="clear" w:color="auto" w:fill="auto"/>
        </w:rPr>
        <w:fldChar w:fldCharType="begin">
          <w:ffData>
            <w:name w:val="ICS"/>
            <w:enabled/>
            <w:calcOnExit w:val="0"/>
            <w:helpText w:type="text" w:val="请输入正确的ICS号："/>
            <w:textInput>
              <w:default w:val="点击此处添加ICS号"/>
            </w:textInput>
          </w:ffData>
        </w:fldChar>
      </w:r>
      <w:r>
        <w:rPr>
          <w:shd w:val="clear" w:color="auto" w:fill="auto"/>
        </w:rPr>
        <w:instrText xml:space="preserve"> FORMTEXT </w:instrText>
      </w:r>
      <w:r>
        <w:rPr>
          <w:shd w:val="clear" w:color="auto" w:fill="auto"/>
        </w:rPr>
        <w:fldChar w:fldCharType="separate"/>
      </w:r>
      <w:r>
        <w:rPr>
          <w:shd w:val="clear" w:color="auto" w:fill="auto"/>
        </w:rPr>
        <w:t>93.080.30</w:t>
      </w:r>
      <w:r>
        <w:rPr>
          <w:shd w:val="clear" w:color="auto" w:fill="auto"/>
        </w:rPr>
        <w:fldChar w:fldCharType="end"/>
      </w:r>
      <w:bookmarkEnd w:id="0"/>
    </w:p>
    <w:p>
      <w:pPr>
        <w:pStyle w:val="8"/>
        <w:rPr>
          <w:shd w:val="clear" w:color="auto" w:fill="auto"/>
        </w:rPr>
      </w:pPr>
      <w:bookmarkStart w:id="1" w:name="WXFLH"/>
      <w:r>
        <w:rPr>
          <w:shd w:val="clear" w:color="auto" w:fill="auto"/>
        </w:rPr>
        <w:fldChar w:fldCharType="begin">
          <w:ffData>
            <w:name w:val="WXFLH"/>
            <w:enabled/>
            <w:calcOnExit w:val="0"/>
            <w:helpText w:type="text" w:val="请输入中国标准文献分类号："/>
            <w:textInput>
              <w:default w:val="点击此处添加中国标准文献分类号"/>
            </w:textInput>
          </w:ffData>
        </w:fldChar>
      </w:r>
      <w:r>
        <w:rPr>
          <w:shd w:val="clear" w:color="auto" w:fill="auto"/>
        </w:rPr>
        <w:instrText xml:space="preserve"> FORMTEXT </w:instrText>
      </w:r>
      <w:r>
        <w:rPr>
          <w:shd w:val="clear" w:color="auto" w:fill="auto"/>
        </w:rPr>
        <w:fldChar w:fldCharType="separate"/>
      </w:r>
      <w:r>
        <w:rPr>
          <w:rFonts w:hint="eastAsia"/>
          <w:shd w:val="clear" w:color="auto" w:fill="auto"/>
        </w:rPr>
        <w:t>R 80</w:t>
      </w:r>
      <w:r>
        <w:rPr>
          <w:shd w:val="clear" w:color="auto" w:fill="auto"/>
        </w:rPr>
        <w:fldChar w:fldCharType="end"/>
      </w:r>
      <w:bookmarkEnd w:id="1"/>
    </w:p>
    <w:p>
      <w:pPr>
        <w:pStyle w:val="9"/>
      </w:pPr>
      <w:r>
        <w:drawing>
          <wp:inline distT="0" distB="0" distL="114300" distR="114300">
            <wp:extent cx="1437640" cy="719455"/>
            <wp:effectExtent l="0" t="0" r="10160" b="4445"/>
            <wp:docPr id="1" name="图片 1" descr="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GB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3764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0"/>
      </w:pPr>
      <w:r>
        <w:rPr>
          <w:rFonts w:hint="eastAsia"/>
        </w:rPr>
        <w:t>中华人民共和国国家标准</w:t>
      </w:r>
    </w:p>
    <w:p>
      <w:pPr>
        <w:pStyle w:val="11"/>
        <w:rPr>
          <w:highlight w:val="none"/>
        </w:rPr>
      </w:pPr>
      <w:r>
        <w:rPr>
          <w:rFonts w:ascii="Times New Roman"/>
        </w:rPr>
        <w:t>GB</w:t>
      </w:r>
      <w:bookmarkStart w:id="2" w:name="StdNo1"/>
      <w:r>
        <w:rPr>
          <w:highlight w:val="none"/>
        </w:rPr>
        <w:fldChar w:fldCharType="begin">
          <w:ffData>
            <w:name w:val="StdNo1"/>
            <w:enabled/>
            <w:calcOnExit w:val="0"/>
            <w:textInput>
              <w:default w:val="/T XXXXX"/>
            </w:textInput>
          </w:ffData>
        </w:fldChar>
      </w:r>
      <w:r>
        <w:rPr>
          <w:highlight w:val="none"/>
        </w:rPr>
        <w:instrText xml:space="preserve"> FORMTEXT </w:instrText>
      </w:r>
      <w:r>
        <w:rPr>
          <w:highlight w:val="none"/>
        </w:rPr>
        <w:fldChar w:fldCharType="separate"/>
      </w:r>
      <w:r>
        <w:rPr>
          <w:highlight w:val="none"/>
        </w:rPr>
        <w:t xml:space="preserve"> 14887</w:t>
      </w:r>
      <w:r>
        <w:rPr>
          <w:highlight w:val="none"/>
        </w:rPr>
        <w:fldChar w:fldCharType="end"/>
      </w:r>
      <w:bookmarkEnd w:id="2"/>
      <w:r>
        <w:rPr>
          <w:highlight w:val="none"/>
        </w:rPr>
        <w:t>—</w:t>
      </w:r>
      <w:bookmarkStart w:id="3" w:name="StdNo2"/>
      <w:r>
        <w:rPr>
          <w:highlight w:val="none"/>
        </w:rPr>
        <w:fldChar w:fldCharType="begin">
          <w:ffData>
            <w:name w:val="StdNo2"/>
            <w:enabled/>
            <w:calcOnExit w:val="0"/>
            <w:textInput>
              <w:default w:val="XXXX"/>
            </w:textInput>
          </w:ffData>
        </w:fldChar>
      </w:r>
      <w:r>
        <w:rPr>
          <w:highlight w:val="none"/>
        </w:rPr>
        <w:instrText xml:space="preserve"> FORMTEXT </w:instrText>
      </w:r>
      <w:r>
        <w:rPr>
          <w:highlight w:val="none"/>
        </w:rPr>
        <w:fldChar w:fldCharType="separate"/>
      </w:r>
      <w:r>
        <w:rPr>
          <w:rFonts w:hint="eastAsia"/>
          <w:highlight w:val="none"/>
        </w:rPr>
        <w:t>2011</w:t>
      </w:r>
      <w:r>
        <w:rPr>
          <w:highlight w:val="none"/>
        </w:rPr>
        <w:fldChar w:fldCharType="end"/>
      </w:r>
      <w:bookmarkEnd w:id="3"/>
    </w:p>
    <w:tbl>
      <w:tblPr>
        <w:tblStyle w:val="5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12"/>
              <w:rPr>
                <w:highlight w:val="none"/>
              </w:rPr>
            </w:pPr>
            <w:bookmarkStart w:id="4" w:name="DT"/>
            <w:r>
              <w:rPr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4734560</wp:posOffset>
                      </wp:positionH>
                      <wp:positionV relativeFrom="paragraph">
                        <wp:posOffset>1521460</wp:posOffset>
                      </wp:positionV>
                      <wp:extent cx="1143000" cy="228600"/>
                      <wp:effectExtent l="0" t="0" r="0" b="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72.8pt;margin-top:119.8pt;height:18pt;width:90pt;z-index:-251656192;mso-width-relative:page;mso-height-relative:page;" fillcolor="#FFFFFF" filled="t" stroked="f" coordsize="21600,21600" o:gfxdata="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">
                      <v:fill on="t" focussize="0,0"/>
                      <v:stroke on="f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highlight w:val="none"/>
              </w:rPr>
              <w:fldChar w:fldCharType="begin">
                <w:ffData>
                  <w:name w:val="DT"/>
                  <w:enabled/>
                  <w:calcOnExit w:val="0"/>
                  <w:entryMacro w:val="ShowHelp4"/>
                  <w:textInput/>
                </w:ffData>
              </w:fldChar>
            </w:r>
            <w:r>
              <w:rPr>
                <w:highlight w:val="none"/>
              </w:rPr>
              <w:instrText xml:space="preserve"> FORMTEXT </w:instrText>
            </w:r>
            <w:r>
              <w:rPr>
                <w:highlight w:val="none"/>
              </w:rPr>
              <w:fldChar w:fldCharType="separate"/>
            </w:r>
            <w:r>
              <w:rPr>
                <w:rFonts w:hint="eastAsia"/>
                <w:highlight w:val="none"/>
              </w:rPr>
              <w:t>代替</w:t>
            </w:r>
            <w:r>
              <w:rPr>
                <w:highlight w:val="none"/>
              </w:rPr>
              <w:t> GB</w:t>
            </w:r>
            <w:r>
              <w:rPr>
                <w:rFonts w:hint="eastAsia"/>
                <w:highlight w:val="none"/>
              </w:rPr>
              <w:t xml:space="preserve"> 14887-2003</w:t>
            </w:r>
            <w:r>
              <w:rPr>
                <w:highlight w:val="none"/>
              </w:rPr>
              <w:fldChar w:fldCharType="end"/>
            </w:r>
            <w:bookmarkEnd w:id="4"/>
          </w:p>
        </w:tc>
      </w:tr>
    </w:tbl>
    <w:p>
      <w:pPr>
        <w:pStyle w:val="11"/>
      </w:pPr>
    </w:p>
    <w:p>
      <w:pPr>
        <w:pStyle w:val="11"/>
      </w:pPr>
    </w:p>
    <w:p>
      <w:pPr>
        <w:pStyle w:val="13"/>
      </w:pPr>
      <w:bookmarkStart w:id="5" w:name="StdName"/>
      <w:r>
        <w:fldChar w:fldCharType="begin">
          <w:ffData>
            <w:name w:val="StdName"/>
            <w:enabled/>
            <w:calcOnExit w:val="0"/>
            <w:textInput>
              <w:default w:val="点击此处添加标准名称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hint="eastAsia"/>
        </w:rPr>
        <w:t>道路交通信号灯</w:t>
      </w:r>
      <w:r>
        <w:fldChar w:fldCharType="end"/>
      </w:r>
      <w:bookmarkEnd w:id="5"/>
    </w:p>
    <w:p>
      <w:pPr>
        <w:pStyle w:val="14"/>
      </w:pPr>
      <w:bookmarkStart w:id="6" w:name="StdEnglishName"/>
      <w:r>
        <w:fldChar w:fldCharType="begin">
          <w:ffData>
            <w:name w:val="StdEnglishName"/>
            <w:enabled/>
            <w:calcOnExit w:val="0"/>
            <w:textInput>
              <w:default w:val="点击此处添加标准英文译名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hint="eastAsia"/>
        </w:rPr>
        <w:t>R</w:t>
      </w:r>
      <w:r>
        <w:t>oad traffic signal</w:t>
      </w:r>
      <w:r>
        <w:rPr>
          <w:rFonts w:hint="eastAsia"/>
        </w:rPr>
        <w:t xml:space="preserve"> lamps</w:t>
      </w:r>
      <w:r>
        <w:fldChar w:fldCharType="end"/>
      </w:r>
      <w:bookmarkEnd w:id="6"/>
    </w:p>
    <w:p>
      <w:pPr>
        <w:pStyle w:val="15"/>
      </w:pPr>
      <w:bookmarkStart w:id="7" w:name="YZBS"/>
      <w:r>
        <w:fldChar w:fldCharType="begin">
          <w:ffData>
            <w:name w:val="YZBS"/>
            <w:enabled/>
            <w:calcOnExit w:val="0"/>
            <w:textInput>
              <w:default w:val="点击此处添加与国际标准一致性程度的标识"/>
            </w:textInput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7"/>
    </w:p>
    <w:tbl>
      <w:tblPr>
        <w:tblStyle w:val="5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16"/>
            </w:pPr>
            <w:r>
              <mc:AlternateContent>
                <mc:Choice Requires="wps">
                  <w:drawing>
                    <wp:anchor distT="0" distB="0" distL="114300" distR="114300" simplePos="0" relativeHeight="251662336" behindDoc="1" locked="1" layoutInCell="1" allowOverlap="1">
                      <wp:simplePos x="0" y="0"/>
                      <wp:positionH relativeFrom="column">
                        <wp:posOffset>2200910</wp:posOffset>
                      </wp:positionH>
                      <wp:positionV relativeFrom="paragraph">
                        <wp:posOffset>4281805</wp:posOffset>
                      </wp:positionV>
                      <wp:extent cx="1905000" cy="254000"/>
                      <wp:effectExtent l="0" t="0" r="0" b="1270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0" cy="25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73.3pt;margin-top:337.15pt;height:20pt;width:150pt;z-index:-251654144;mso-width-relative:page;mso-height-relative:page;" fillcolor="#FFFFFF" filled="t" stroked="f" coordsize="21600,21600" o:gfxdata="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">
                      <v:fill on="t" focussize="0,0"/>
                      <v:stroke on="f"/>
                      <v:imagedata o:title=""/>
                      <o:lock v:ext="edit" aspectratio="f"/>
                      <w10:anchorlock/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2454910</wp:posOffset>
                      </wp:positionH>
                      <wp:positionV relativeFrom="paragraph">
                        <wp:posOffset>3964305</wp:posOffset>
                      </wp:positionV>
                      <wp:extent cx="1270000" cy="304800"/>
                      <wp:effectExtent l="0" t="0" r="6350" b="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0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93.3pt;margin-top:312.15pt;height:24pt;width:100pt;z-index:-251655168;mso-width-relative:page;mso-height-relative:page;" fillcolor="#FFFFFF" filled="t" stroked="f" coordsize="21600,21600" o:gfxdata="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">
                      <v:fill on="t" focussize="0,0"/>
                      <v:stroke on="f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pStyle w:val="17"/>
            </w:pPr>
            <w:bookmarkStart w:id="8" w:name="WCRQ"/>
            <w:r>
              <w:fldChar w:fldCharType="begin">
                <w:ffData>
                  <w:name w:val="WCRQ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8"/>
          </w:p>
        </w:tc>
      </w:tr>
    </w:tbl>
    <w:p>
      <w:pPr>
        <w:pStyle w:val="18"/>
      </w:pPr>
      <w:bookmarkStart w:id="9" w:name="FY"/>
      <w:r>
        <w:rPr>
          <w:rFonts w:ascii="黑体"/>
        </w:rPr>
        <w:fldChar w:fldCharType="begin">
          <w:ffData>
            <w:name w:val="FY"/>
            <w:enabled/>
            <w:calcOnExit w:val="0"/>
            <w:entryMacro w:val="ShowHelp8"/>
            <w:textInput>
              <w:default w:val="XXXX"/>
              <w:maxLength w:val="4"/>
            </w:textInput>
          </w:ffData>
        </w:fldChar>
      </w:r>
      <w:r>
        <w:rPr>
          <w:rFonts w:ascii="黑体"/>
        </w:rPr>
        <w:instrText xml:space="preserve"> FORMTEXT </w:instrText>
      </w:r>
      <w:r>
        <w:rPr>
          <w:rFonts w:ascii="黑体"/>
        </w:rPr>
        <w:fldChar w:fldCharType="separate"/>
      </w:r>
      <w:r>
        <w:rPr>
          <w:rFonts w:hint="eastAsia" w:ascii="黑体"/>
        </w:rPr>
        <w:t>2011</w:t>
      </w:r>
      <w:r>
        <w:rPr>
          <w:rFonts w:ascii="黑体"/>
        </w:rPr>
        <w:fldChar w:fldCharType="end"/>
      </w:r>
      <w:bookmarkEnd w:id="9"/>
      <w:r>
        <w:t xml:space="preserve"> </w:t>
      </w:r>
      <w:r>
        <w:rPr>
          <w:rFonts w:ascii="黑体"/>
        </w:rPr>
        <w:t>-</w:t>
      </w:r>
      <w:r>
        <w:t xml:space="preserve"> </w:t>
      </w:r>
      <w:bookmarkStart w:id="10" w:name="FM"/>
      <w:r>
        <w:rPr>
          <w:rFonts w:ascii="黑体"/>
        </w:rPr>
        <w:fldChar w:fldCharType="begin">
          <w:ffData>
            <w:name w:val="FM"/>
            <w:enabled/>
            <w:calcOnExit w:val="0"/>
            <w:entryMacro w:val="ShowHelp8"/>
            <w:textInput>
              <w:default w:val="XX"/>
              <w:maxLength w:val="2"/>
            </w:textInput>
          </w:ffData>
        </w:fldChar>
      </w:r>
      <w:r>
        <w:rPr>
          <w:rFonts w:ascii="黑体"/>
        </w:rPr>
        <w:instrText xml:space="preserve"> FORMTEXT </w:instrText>
      </w:r>
      <w:r>
        <w:rPr>
          <w:rFonts w:ascii="黑体"/>
        </w:rPr>
        <w:fldChar w:fldCharType="separate"/>
      </w:r>
      <w:r>
        <w:rPr>
          <w:rFonts w:hint="eastAsia" w:ascii="黑体"/>
        </w:rPr>
        <w:t>12</w:t>
      </w:r>
      <w:r>
        <w:rPr>
          <w:rFonts w:ascii="黑体"/>
        </w:rPr>
        <w:fldChar w:fldCharType="end"/>
      </w:r>
      <w:bookmarkEnd w:id="10"/>
      <w:r>
        <w:t xml:space="preserve"> </w:t>
      </w:r>
      <w:r>
        <w:rPr>
          <w:rFonts w:ascii="黑体"/>
        </w:rPr>
        <w:t>-</w:t>
      </w:r>
      <w:r>
        <w:t xml:space="preserve"> </w:t>
      </w:r>
      <w:bookmarkStart w:id="11" w:name="FD"/>
      <w:r>
        <w:rPr>
          <w:rFonts w:ascii="黑体"/>
        </w:rPr>
        <w:fldChar w:fldCharType="begin">
          <w:ffData>
            <w:name w:val="FD"/>
            <w:enabled/>
            <w:calcOnExit w:val="0"/>
            <w:entryMacro w:val="ShowHelp8"/>
            <w:textInput>
              <w:default w:val="XX"/>
              <w:maxLength w:val="2"/>
            </w:textInput>
          </w:ffData>
        </w:fldChar>
      </w:r>
      <w:r>
        <w:rPr>
          <w:rFonts w:ascii="黑体"/>
        </w:rPr>
        <w:instrText xml:space="preserve"> FORMTEXT </w:instrText>
      </w:r>
      <w:r>
        <w:rPr>
          <w:rFonts w:ascii="黑体"/>
        </w:rPr>
        <w:fldChar w:fldCharType="separate"/>
      </w:r>
      <w:r>
        <w:rPr>
          <w:rFonts w:hint="eastAsia" w:ascii="黑体"/>
        </w:rPr>
        <w:t>30</w:t>
      </w:r>
      <w:r>
        <w:rPr>
          <w:rFonts w:ascii="黑体"/>
        </w:rPr>
        <w:fldChar w:fldCharType="end"/>
      </w:r>
      <w:bookmarkEnd w:id="11"/>
      <w:r>
        <w:rPr>
          <w:rFonts w:hint="eastAsia"/>
        </w:rPr>
        <w:t>发布</w:t>
      </w:r>
      <w: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-635</wp:posOffset>
                </wp:positionH>
                <wp:positionV relativeFrom="page">
                  <wp:posOffset>9251950</wp:posOffset>
                </wp:positionV>
                <wp:extent cx="6120130" cy="0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05pt;margin-top:728.5pt;height:0pt;width:481.9pt;mso-position-vertical-relative:page;z-index:251658240;mso-width-relative:page;mso-height-relative:page;" filled="f" stroked="t" coordsize="21600,21600" o:gfxdata="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Alh2s81gAAAAsBAAAPAAAAAAAAAAEA&#10;IAAAACIAAABkcnMvZG93bnJldi54bWxQSwECFAAUAAAACACHTuJAEHMGytgBAACWAwAADgAAAAAA&#10;AAABACAAAAAlAQAAZHJzL2Uyb0RvYy54bWxQSwUGAAAAAAYABgBZAQAAbwUAAAAA&#10;">
                <v:fill on="f" focussize="0,0"/>
                <v:stroke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</w:p>
    <w:p>
      <w:pPr>
        <w:pStyle w:val="20"/>
      </w:pPr>
      <w:bookmarkStart w:id="12" w:name="SY"/>
      <w:r>
        <w:rPr>
          <w:rFonts w:ascii="黑体"/>
        </w:rPr>
        <w:fldChar w:fldCharType="begin">
          <w:ffData>
            <w:name w:val="SY"/>
            <w:enabled/>
            <w:calcOnExit w:val="0"/>
            <w:entryMacro w:val="ShowHelp9"/>
            <w:textInput>
              <w:default w:val="XXXX"/>
              <w:maxLength w:val="4"/>
            </w:textInput>
          </w:ffData>
        </w:fldChar>
      </w:r>
      <w:r>
        <w:rPr>
          <w:rFonts w:ascii="黑体"/>
        </w:rPr>
        <w:instrText xml:space="preserve"> FORMTEXT </w:instrText>
      </w:r>
      <w:r>
        <w:rPr>
          <w:rFonts w:ascii="黑体"/>
        </w:rPr>
        <w:fldChar w:fldCharType="separate"/>
      </w:r>
      <w:r>
        <w:rPr>
          <w:rFonts w:hint="eastAsia" w:ascii="黑体"/>
        </w:rPr>
        <w:t>2012</w:t>
      </w:r>
      <w:r>
        <w:rPr>
          <w:rFonts w:ascii="黑体"/>
        </w:rPr>
        <w:fldChar w:fldCharType="end"/>
      </w:r>
      <w:bookmarkEnd w:id="12"/>
      <w:r>
        <w:t xml:space="preserve"> </w:t>
      </w:r>
      <w:r>
        <w:rPr>
          <w:rFonts w:ascii="黑体"/>
        </w:rPr>
        <w:t>-</w:t>
      </w:r>
      <w:r>
        <w:t xml:space="preserve"> </w:t>
      </w:r>
      <w:bookmarkStart w:id="13" w:name="SM"/>
      <w:r>
        <w:rPr>
          <w:rFonts w:ascii="黑体"/>
        </w:rPr>
        <w:fldChar w:fldCharType="begin">
          <w:ffData>
            <w:name w:val="SM"/>
            <w:enabled/>
            <w:calcOnExit w:val="0"/>
            <w:entryMacro w:val="ShowHelp9"/>
            <w:textInput>
              <w:default w:val="XX"/>
              <w:maxLength w:val="2"/>
            </w:textInput>
          </w:ffData>
        </w:fldChar>
      </w:r>
      <w:r>
        <w:rPr>
          <w:rFonts w:ascii="黑体"/>
        </w:rPr>
        <w:instrText xml:space="preserve"> FORMTEXT </w:instrText>
      </w:r>
      <w:r>
        <w:rPr>
          <w:rFonts w:ascii="黑体"/>
        </w:rPr>
        <w:fldChar w:fldCharType="separate"/>
      </w:r>
      <w:r>
        <w:rPr>
          <w:rFonts w:hint="eastAsia" w:ascii="黑体"/>
        </w:rPr>
        <w:t>07</w:t>
      </w:r>
      <w:r>
        <w:rPr>
          <w:rFonts w:ascii="黑体"/>
        </w:rPr>
        <w:fldChar w:fldCharType="end"/>
      </w:r>
      <w:bookmarkEnd w:id="13"/>
      <w:r>
        <w:t xml:space="preserve"> </w:t>
      </w:r>
      <w:r>
        <w:rPr>
          <w:rFonts w:ascii="黑体"/>
        </w:rPr>
        <w:t>-</w:t>
      </w:r>
      <w:r>
        <w:t xml:space="preserve"> </w:t>
      </w:r>
      <w:bookmarkStart w:id="14" w:name="SD"/>
      <w:r>
        <w:rPr>
          <w:rFonts w:ascii="黑体"/>
        </w:rPr>
        <w:fldChar w:fldCharType="begin">
          <w:ffData>
            <w:name w:val="SD"/>
            <w:enabled/>
            <w:calcOnExit w:val="0"/>
            <w:entryMacro w:val="ShowHelp9"/>
            <w:textInput>
              <w:default w:val="XX"/>
              <w:maxLength w:val="2"/>
            </w:textInput>
          </w:ffData>
        </w:fldChar>
      </w:r>
      <w:r>
        <w:rPr>
          <w:rFonts w:ascii="黑体"/>
        </w:rPr>
        <w:instrText xml:space="preserve"> FORMTEXT </w:instrText>
      </w:r>
      <w:r>
        <w:rPr>
          <w:rFonts w:ascii="黑体"/>
        </w:rPr>
        <w:fldChar w:fldCharType="separate"/>
      </w:r>
      <w:r>
        <w:rPr>
          <w:rFonts w:hint="eastAsia" w:ascii="黑体"/>
        </w:rPr>
        <w:t>01</w:t>
      </w:r>
      <w:r>
        <w:rPr>
          <w:rFonts w:ascii="黑体"/>
        </w:rPr>
        <w:fldChar w:fldCharType="end"/>
      </w:r>
      <w:bookmarkEnd w:id="14"/>
      <w:r>
        <w:rPr>
          <w:rFonts w:hint="eastAsia"/>
        </w:rPr>
        <w:t>实施</w:t>
      </w:r>
    </w:p>
    <w:p>
      <w:pPr>
        <w:pStyle w:val="22"/>
      </w:pPr>
      <w:r>
        <w:drawing>
          <wp:inline distT="0" distB="0" distL="114300" distR="114300">
            <wp:extent cx="5033010" cy="718185"/>
            <wp:effectExtent l="0" t="0" r="15240" b="5715"/>
            <wp:docPr id="2" name="图片 2" descr="GBSendCl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GBSendClear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3010" cy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3"/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567" w:right="850" w:bottom="1134" w:left="1418" w:header="0" w:footer="0" w:gutter="0"/>
          <w:pgNumType w:start="1"/>
          <w:cols w:space="425" w:num="1"/>
          <w:docGrid w:type="lines" w:linePitch="312" w:charSpace="0"/>
        </w:sect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2339975</wp:posOffset>
                </wp:positionV>
                <wp:extent cx="6120130" cy="0"/>
                <wp:effectExtent l="0" t="0" r="0" b="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05pt;margin-top:184.25pt;height:0pt;width:481.9pt;z-index:251659264;mso-width-relative:page;mso-height-relative:page;" filled="f" stroked="t" coordsize="21600,21600" o:gfxdata="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EJB4l/XAAAACQEAAA8AAAAAAAAA&#10;AQAgAAAAIgAAAGRycy9kb3ducmV2LnhtbFBLAQIUABQAAAAIAIdO4kAypc4Q2QEAAJYDAAAOAAAA&#10;AAAAAAEAIAAAACYBAABkcnMvZTJvRG9jLnhtbFBLBQYAAAAABgAGAFkBAABx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pStyle w:val="24"/>
        <w:rPr>
          <w:rFonts w:hint="eastAsia"/>
        </w:rPr>
      </w:pPr>
      <w:r>
        <w:rPr>
          <w:rFonts w:hint="eastAsia"/>
        </w:rPr>
        <w:t>目</w:t>
      </w:r>
      <w:bookmarkStart w:id="15" w:name="BKML"/>
      <w:r>
        <w:t>  </w:t>
      </w:r>
      <w:r>
        <w:rPr>
          <w:rFonts w:hint="eastAsia"/>
        </w:rPr>
        <w:t>次</w:t>
      </w:r>
      <w:bookmarkEnd w:id="15"/>
    </w:p>
    <w:p>
      <w:pPr>
        <w:pStyle w:val="4"/>
        <w:spacing w:before="78" w:after="78"/>
        <w:rPr>
          <w:rFonts w:ascii="Times New Roman"/>
          <w:szCs w:val="24"/>
        </w:rPr>
      </w:pPr>
      <w:r>
        <w:fldChar w:fldCharType="begin" w:fldLock="1"/>
      </w:r>
      <w:r>
        <w:instrText xml:space="preserve"> </w:instrText>
      </w:r>
      <w:r>
        <w:rPr>
          <w:rFonts w:hint="eastAsia"/>
        </w:rPr>
        <w:instrText xml:space="preserve">TOC \h \z \t"前言、引言标题,1,参考文献、索引标题,1,章标题,1,参考文献,1,附录标识,1" \* MERGEFORMAT</w:instrText>
      </w:r>
      <w:r>
        <w:instrText xml:space="preserve"> </w:instrText>
      </w:r>
      <w:r>
        <w:fldChar w:fldCharType="separate"/>
      </w: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"_Toc297194268"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  <w:rFonts w:hint="eastAsia"/>
        </w:rPr>
        <w:t>前言</w:t>
      </w:r>
      <w:r>
        <w:tab/>
      </w:r>
      <w:r>
        <w:fldChar w:fldCharType="begin" w:fldLock="1"/>
      </w:r>
      <w:r>
        <w:instrText xml:space="preserve"> PAGEREF _Toc297194268 \h </w:instrText>
      </w:r>
      <w:r>
        <w:fldChar w:fldCharType="separate"/>
      </w:r>
      <w:r>
        <w:t>II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"_Toc297194269"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</w:rPr>
        <w:t>1</w:t>
      </w:r>
      <w:r>
        <w:rPr>
          <w:rStyle w:val="7"/>
          <w:rFonts w:hint="eastAsia"/>
        </w:rPr>
        <w:t>　范围</w:t>
      </w:r>
      <w:r>
        <w:tab/>
      </w:r>
      <w:r>
        <w:fldChar w:fldCharType="begin" w:fldLock="1"/>
      </w:r>
      <w:r>
        <w:instrText xml:space="preserve"> PAGEREF _Toc297194269 \h </w:instrText>
      </w:r>
      <w:r>
        <w:fldChar w:fldCharType="separate"/>
      </w:r>
      <w:r>
        <w:t>1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"_Toc297194270"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</w:rPr>
        <w:t>2</w:t>
      </w:r>
      <w:r>
        <w:rPr>
          <w:rStyle w:val="7"/>
          <w:rFonts w:hint="eastAsia"/>
        </w:rPr>
        <w:t>　规范性引用文件</w:t>
      </w:r>
      <w:r>
        <w:tab/>
      </w:r>
      <w:r>
        <w:fldChar w:fldCharType="begin" w:fldLock="1"/>
      </w:r>
      <w:r>
        <w:instrText xml:space="preserve"> PAGEREF _Toc297194270 \h </w:instrText>
      </w:r>
      <w:r>
        <w:fldChar w:fldCharType="separate"/>
      </w:r>
      <w:r>
        <w:t>1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"_Toc297194271"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</w:rPr>
        <w:t>3</w:t>
      </w:r>
      <w:r>
        <w:rPr>
          <w:rStyle w:val="7"/>
          <w:rFonts w:hint="eastAsia"/>
        </w:rPr>
        <w:t>　术语和定义</w:t>
      </w:r>
      <w:r>
        <w:tab/>
      </w:r>
      <w:r>
        <w:fldChar w:fldCharType="begin" w:fldLock="1"/>
      </w:r>
      <w:r>
        <w:instrText xml:space="preserve"> PAGEREF _Toc297194271 \h </w:instrText>
      </w:r>
      <w:r>
        <w:fldChar w:fldCharType="separate"/>
      </w:r>
      <w:r>
        <w:t>1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"_Toc297194272"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</w:rPr>
        <w:t>4</w:t>
      </w:r>
      <w:r>
        <w:rPr>
          <w:rStyle w:val="7"/>
          <w:rFonts w:hint="eastAsia"/>
        </w:rPr>
        <w:t>　分类与型号编制规则</w:t>
      </w:r>
      <w:r>
        <w:tab/>
      </w:r>
      <w:r>
        <w:fldChar w:fldCharType="begin" w:fldLock="1"/>
      </w:r>
      <w:r>
        <w:instrText xml:space="preserve"> PAGEREF _Toc297194272 \h </w:instrText>
      </w:r>
      <w:r>
        <w:fldChar w:fldCharType="separate"/>
      </w:r>
      <w:r>
        <w:t>3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"_Toc297194273"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</w:rPr>
        <w:t>5</w:t>
      </w:r>
      <w:r>
        <w:rPr>
          <w:rStyle w:val="7"/>
          <w:rFonts w:hint="eastAsia"/>
        </w:rPr>
        <w:t>　要求</w:t>
      </w:r>
      <w:r>
        <w:tab/>
      </w:r>
      <w:r>
        <w:fldChar w:fldCharType="begin" w:fldLock="1"/>
      </w:r>
      <w:r>
        <w:instrText xml:space="preserve"> PAGEREF _Toc297194273 \h </w:instrText>
      </w:r>
      <w:r>
        <w:fldChar w:fldCharType="separate"/>
      </w:r>
      <w:r>
        <w:t>3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"_Toc297194274"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</w:rPr>
        <w:t>6</w:t>
      </w:r>
      <w:r>
        <w:rPr>
          <w:rStyle w:val="7"/>
          <w:rFonts w:hint="eastAsia"/>
        </w:rPr>
        <w:t>　试验方法</w:t>
      </w:r>
      <w:r>
        <w:tab/>
      </w:r>
      <w:r>
        <w:fldChar w:fldCharType="begin" w:fldLock="1"/>
      </w:r>
      <w:r>
        <w:instrText xml:space="preserve"> PAGEREF _Toc297194274 \h </w:instrText>
      </w:r>
      <w:r>
        <w:fldChar w:fldCharType="separate"/>
      </w:r>
      <w:r>
        <w:t>11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"_Toc297194275"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</w:rPr>
        <w:t>7</w:t>
      </w:r>
      <w:r>
        <w:rPr>
          <w:rStyle w:val="7"/>
          <w:rFonts w:hint="eastAsia"/>
        </w:rPr>
        <w:t>　检验规则</w:t>
      </w:r>
      <w:r>
        <w:tab/>
      </w:r>
      <w:r>
        <w:fldChar w:fldCharType="begin" w:fldLock="1"/>
      </w:r>
      <w:r>
        <w:instrText xml:space="preserve"> PAGEREF _Toc297194275 \h </w:instrText>
      </w:r>
      <w:r>
        <w:fldChar w:fldCharType="separate"/>
      </w:r>
      <w:r>
        <w:t>17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"_Toc297194276"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</w:rPr>
        <w:t>8</w:t>
      </w:r>
      <w:r>
        <w:rPr>
          <w:rStyle w:val="7"/>
          <w:rFonts w:hint="eastAsia"/>
        </w:rPr>
        <w:t>　铭牌和标志</w:t>
      </w:r>
      <w:r>
        <w:tab/>
      </w:r>
      <w:r>
        <w:fldChar w:fldCharType="begin" w:fldLock="1"/>
      </w:r>
      <w:r>
        <w:instrText xml:space="preserve"> PAGEREF _Toc297194276 \h </w:instrText>
      </w:r>
      <w:r>
        <w:fldChar w:fldCharType="separate"/>
      </w:r>
      <w:r>
        <w:t>20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"_Toc297194277"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</w:rPr>
        <w:t>9</w:t>
      </w:r>
      <w:r>
        <w:rPr>
          <w:rStyle w:val="7"/>
          <w:rFonts w:hint="eastAsia"/>
        </w:rPr>
        <w:t>　包装、运输和贮存</w:t>
      </w:r>
      <w:r>
        <w:tab/>
      </w:r>
      <w:r>
        <w:fldChar w:fldCharType="begin" w:fldLock="1"/>
      </w:r>
      <w:r>
        <w:instrText xml:space="preserve"> PAGEREF _Toc297194277 \h </w:instrText>
      </w:r>
      <w:r>
        <w:fldChar w:fldCharType="separate"/>
      </w:r>
      <w:r>
        <w:t>20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"_Toc297194278"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</w:rPr>
        <w:t>10</w:t>
      </w:r>
      <w:r>
        <w:rPr>
          <w:rStyle w:val="7"/>
          <w:rFonts w:hint="eastAsia"/>
        </w:rPr>
        <w:t>　过渡期要求</w:t>
      </w:r>
      <w:r>
        <w:tab/>
      </w:r>
      <w:r>
        <w:fldChar w:fldCharType="begin" w:fldLock="1"/>
      </w:r>
      <w:r>
        <w:instrText xml:space="preserve"> PAGEREF _Toc297194278 \h </w:instrText>
      </w:r>
      <w:r>
        <w:fldChar w:fldCharType="separate"/>
      </w:r>
      <w:r>
        <w:t>20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"_Toc297194279"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  <w:rFonts w:hint="eastAsia"/>
        </w:rPr>
        <w:t>附录A（规范性附录）</w:t>
      </w:r>
      <w:r>
        <w:rPr>
          <w:rStyle w:val="7"/>
        </w:rPr>
        <w:t>　</w:t>
      </w:r>
      <w:r>
        <w:rPr>
          <w:rStyle w:val="7"/>
          <w:rFonts w:hint="eastAsia"/>
        </w:rPr>
        <w:t>信号灯的图案和尺寸</w:t>
      </w:r>
      <w:r>
        <w:tab/>
      </w:r>
      <w:r>
        <w:fldChar w:fldCharType="begin" w:fldLock="1"/>
      </w:r>
      <w:r>
        <w:instrText xml:space="preserve"> PAGEREF _Toc297194279 \h </w:instrText>
      </w:r>
      <w:r>
        <w:fldChar w:fldCharType="separate"/>
      </w:r>
      <w:r>
        <w:t>21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"_Toc297194280"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  <w:rFonts w:hint="eastAsia"/>
        </w:rPr>
        <w:t>附录B（规范性附录）</w:t>
      </w:r>
      <w:r>
        <w:rPr>
          <w:rStyle w:val="7"/>
        </w:rPr>
        <w:t>　</w:t>
      </w:r>
      <w:r>
        <w:rPr>
          <w:rStyle w:val="7"/>
          <w:rFonts w:hint="eastAsia"/>
        </w:rPr>
        <w:t>信号灯颜色色品图</w:t>
      </w:r>
      <w:r>
        <w:tab/>
      </w:r>
      <w:r>
        <w:fldChar w:fldCharType="begin" w:fldLock="1"/>
      </w:r>
      <w:r>
        <w:instrText xml:space="preserve"> PAGEREF _Toc297194280 \h </w:instrText>
      </w:r>
      <w:r>
        <w:fldChar w:fldCharType="separate"/>
      </w:r>
      <w:r>
        <w:t>25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"_Toc297194281"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  <w:rFonts w:hint="eastAsia"/>
        </w:rPr>
        <w:t>附录C（资料性附录）</w:t>
      </w:r>
      <w:r>
        <w:rPr>
          <w:rStyle w:val="7"/>
        </w:rPr>
        <w:t>　</w:t>
      </w:r>
      <w:r>
        <w:rPr>
          <w:rStyle w:val="7"/>
          <w:rFonts w:hint="eastAsia"/>
        </w:rPr>
        <w:t>幻像测试示意图</w:t>
      </w:r>
      <w:r>
        <w:tab/>
      </w:r>
      <w:r>
        <w:fldChar w:fldCharType="begin" w:fldLock="1"/>
      </w:r>
      <w:r>
        <w:instrText xml:space="preserve"> PAGEREF _Toc297194281 \h </w:instrText>
      </w:r>
      <w:r>
        <w:fldChar w:fldCharType="separate"/>
      </w:r>
      <w:r>
        <w:t>26</w:t>
      </w:r>
      <w:r>
        <w:fldChar w:fldCharType="end"/>
      </w:r>
      <w:r>
        <w:rPr>
          <w:rStyle w:val="7"/>
        </w:rPr>
        <w:fldChar w:fldCharType="end"/>
      </w:r>
    </w:p>
    <w:p>
      <w:pPr>
        <w:pStyle w:val="4"/>
        <w:spacing w:before="78" w:after="78"/>
        <w:rPr>
          <w:rFonts w:ascii="Times New Roman"/>
          <w:szCs w:val="24"/>
        </w:rPr>
      </w:pPr>
      <w:r>
        <w:rPr>
          <w:rStyle w:val="7"/>
        </w:rPr>
        <w:fldChar w:fldCharType="begin" w:fldLock="1"/>
      </w:r>
      <w:r>
        <w:rPr>
          <w:rStyle w:val="7"/>
        </w:rPr>
        <w:instrText xml:space="preserve"> </w:instrText>
      </w:r>
      <w:r>
        <w:instrText xml:space="preserve">HYPERLINK \l "_Toc297194282"</w:instrText>
      </w:r>
      <w:r>
        <w:rPr>
          <w:rStyle w:val="7"/>
        </w:rPr>
        <w:instrText xml:space="preserve"> </w:instrText>
      </w:r>
      <w:r>
        <w:rPr>
          <w:rStyle w:val="7"/>
        </w:rPr>
        <w:fldChar w:fldCharType="separate"/>
      </w:r>
      <w:r>
        <w:rPr>
          <w:rStyle w:val="7"/>
          <w:rFonts w:hint="eastAsia"/>
        </w:rPr>
        <w:t>参考文献</w:t>
      </w:r>
      <w:r>
        <w:tab/>
      </w:r>
      <w:r>
        <w:fldChar w:fldCharType="begin" w:fldLock="1"/>
      </w:r>
      <w:r>
        <w:instrText xml:space="preserve"> PAGEREF _Toc297194282 \h </w:instrText>
      </w:r>
      <w:r>
        <w:fldChar w:fldCharType="separate"/>
      </w:r>
      <w:r>
        <w:t>27</w:t>
      </w:r>
      <w:r>
        <w:fldChar w:fldCharType="end"/>
      </w:r>
      <w:r>
        <w:rPr>
          <w:rStyle w:val="7"/>
        </w:rPr>
        <w:fldChar w:fldCharType="end"/>
      </w:r>
    </w:p>
    <w:p>
      <w:pPr>
        <w:pStyle w:val="23"/>
        <w:rPr>
          <w:rFonts w:hint="eastAsia"/>
        </w:rPr>
      </w:pPr>
      <w:r>
        <w:fldChar w:fldCharType="end"/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jc w:val="center"/>
      </w:pPr>
    </w:p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添加微信</w:t>
      </w:r>
      <w:r>
        <w:rPr>
          <w:rFonts w:hint="eastAsia"/>
          <w:sz w:val="28"/>
          <w:szCs w:val="28"/>
          <w:lang w:val="en-US" w:eastAsia="zh-CN"/>
        </w:rPr>
        <w:t xml:space="preserve"> 获取更多详细资料信息</w:t>
      </w:r>
    </w:p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3096260" cy="3034030"/>
            <wp:effectExtent l="0" t="0" r="8890" b="13970"/>
            <wp:docPr id="8" name="图片 8" descr="387c35a7a020eaf2a36a4a666696c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87c35a7a020eaf2a36a4a666696c7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303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6" w:name="_GoBack"/>
      <w:bookmarkEnd w:id="16"/>
    </w:p>
    <w:p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联系热线：18853383188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6D2908"/>
    <w:rsid w:val="5F6D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snapToGrid w:val="0"/>
      <w:ind w:right="210" w:rightChars="100"/>
      <w:jc w:val="right"/>
    </w:pPr>
    <w:rPr>
      <w:sz w:val="18"/>
      <w:szCs w:val="18"/>
    </w:rPr>
  </w:style>
  <w:style w:type="paragraph" w:styleId="3">
    <w:name w:val="header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">
    <w:name w:val="toc 1"/>
    <w:basedOn w:val="1"/>
    <w:next w:val="1"/>
    <w:semiHidden/>
    <w:qFormat/>
    <w:uiPriority w:val="0"/>
    <w:pPr>
      <w:tabs>
        <w:tab w:val="right" w:leader="dot" w:pos="9241"/>
      </w:tabs>
      <w:spacing w:before="25" w:beforeLines="25" w:after="25" w:afterLines="25"/>
      <w:jc w:val="left"/>
    </w:pPr>
    <w:rPr>
      <w:rFonts w:ascii="宋体"/>
      <w:szCs w:val="21"/>
    </w:rPr>
  </w:style>
  <w:style w:type="character" w:styleId="7">
    <w:name w:val="Hyperlink"/>
    <w:basedOn w:val="6"/>
    <w:qFormat/>
    <w:uiPriority w:val="0"/>
    <w:rPr>
      <w:color w:val="0000FF"/>
      <w:spacing w:val="0"/>
      <w:w w:val="100"/>
      <w:szCs w:val="21"/>
      <w:u w:val="single"/>
    </w:rPr>
  </w:style>
  <w:style w:type="paragraph" w:customStyle="1" w:styleId="8">
    <w:name w:val="文献分类号"/>
    <w:qFormat/>
    <w:uiPriority w:val="0"/>
    <w:pPr>
      <w:framePr w:hSpace="180" w:vSpace="180" w:wrap="around" w:vAnchor="margin" w:hAnchor="margin" w:y="1" w:anchorLock="1"/>
      <w:widowControl w:val="0"/>
      <w:textAlignment w:val="center"/>
    </w:pPr>
    <w:rPr>
      <w:rFonts w:ascii="黑体" w:hAnsi="Times New Roman" w:eastAsia="黑体" w:cs="Times New Roman"/>
      <w:sz w:val="21"/>
      <w:szCs w:val="21"/>
      <w:lang w:val="en-US" w:eastAsia="zh-CN" w:bidi="ar-SA"/>
    </w:rPr>
  </w:style>
  <w:style w:type="paragraph" w:customStyle="1" w:styleId="9">
    <w:name w:val="标准标志"/>
    <w:next w:val="1"/>
    <w:qFormat/>
    <w:uiPriority w:val="0"/>
    <w:pPr>
      <w:framePr w:w="2546" w:h="1389" w:hRule="exact" w:hSpace="181" w:vSpace="181" w:wrap="around" w:vAnchor="margin" w:hAnchor="margin" w:x="6522" w:y="398" w:anchorLock="1"/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70"/>
      <w:sz w:val="96"/>
      <w:szCs w:val="96"/>
      <w:lang w:val="en-US" w:eastAsia="zh-CN" w:bidi="ar-SA"/>
    </w:rPr>
  </w:style>
  <w:style w:type="paragraph" w:customStyle="1" w:styleId="10">
    <w:name w:val="标准称谓"/>
    <w:next w:val="1"/>
    <w:qFormat/>
    <w:uiPriority w:val="0"/>
    <w:pPr>
      <w:framePr w:w="9639" w:h="624" w:hRule="exact" w:hSpace="181" w:vSpace="181" w:wrap="around" w:vAnchor="page" w:hAnchor="page" w:x="1419" w:y="2286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48"/>
      <w:lang w:val="en-US" w:eastAsia="zh-CN" w:bidi="ar-SA"/>
    </w:rPr>
  </w:style>
  <w:style w:type="paragraph" w:customStyle="1" w:styleId="11">
    <w:name w:val="封面标准号2"/>
    <w:qFormat/>
    <w:uiPriority w:val="0"/>
    <w:pPr>
      <w:framePr w:w="9140" w:h="1242" w:hRule="exact" w:hSpace="284" w:wrap="around" w:vAnchor="page" w:hAnchor="page" w:x="1645" w:y="2910" w:anchorLock="1"/>
      <w:spacing w:before="357" w:line="280" w:lineRule="exact"/>
      <w:jc w:val="right"/>
    </w:pPr>
    <w:rPr>
      <w:rFonts w:ascii="黑体" w:hAnsi="Times New Roman" w:eastAsia="黑体" w:cs="Times New Roman"/>
      <w:sz w:val="28"/>
      <w:szCs w:val="28"/>
      <w:lang w:val="en-US" w:eastAsia="zh-CN" w:bidi="ar-SA"/>
    </w:rPr>
  </w:style>
  <w:style w:type="paragraph" w:customStyle="1" w:styleId="12">
    <w:name w:val="封面标准代替信息"/>
    <w:qFormat/>
    <w:uiPriority w:val="0"/>
    <w:pPr>
      <w:framePr w:w="9140" w:h="1242" w:hRule="exact" w:hSpace="284" w:wrap="around" w:vAnchor="page" w:hAnchor="page" w:x="1645" w:y="2910" w:anchorLock="1"/>
      <w:spacing w:before="57" w:line="280" w:lineRule="exact"/>
      <w:jc w:val="right"/>
    </w:pPr>
    <w:rPr>
      <w:rFonts w:ascii="宋体" w:hAnsi="Times New Roman" w:eastAsia="宋体" w:cs="Times New Roman"/>
      <w:sz w:val="21"/>
      <w:szCs w:val="21"/>
      <w:lang w:val="en-US" w:eastAsia="zh-CN" w:bidi="ar-SA"/>
    </w:rPr>
  </w:style>
  <w:style w:type="paragraph" w:customStyle="1" w:styleId="13">
    <w:name w:val="封面标准名称"/>
    <w:qFormat/>
    <w:uiPriority w:val="0"/>
    <w:pPr>
      <w:framePr w:w="9639" w:h="6917" w:hRule="exact" w:wrap="around" w:vAnchor="page" w:hAnchor="page" w:xAlign="center" w:y="6408" w:anchorLock="1"/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14">
    <w:name w:val="封面标准英文名称"/>
    <w:basedOn w:val="13"/>
    <w:qFormat/>
    <w:uiPriority w:val="0"/>
    <w:pPr>
      <w:spacing w:before="370" w:line="400" w:lineRule="exact"/>
    </w:pPr>
    <w:rPr>
      <w:rFonts w:ascii="Times New Roman"/>
      <w:sz w:val="28"/>
      <w:szCs w:val="28"/>
    </w:rPr>
  </w:style>
  <w:style w:type="paragraph" w:customStyle="1" w:styleId="15">
    <w:name w:val="封面一致性程度标识"/>
    <w:basedOn w:val="14"/>
    <w:qFormat/>
    <w:uiPriority w:val="0"/>
    <w:pPr>
      <w:spacing w:before="440"/>
    </w:pPr>
    <w:rPr>
      <w:rFonts w:ascii="宋体" w:eastAsia="宋体"/>
    </w:rPr>
  </w:style>
  <w:style w:type="paragraph" w:customStyle="1" w:styleId="16">
    <w:name w:val="封面标准文稿类别"/>
    <w:basedOn w:val="15"/>
    <w:qFormat/>
    <w:uiPriority w:val="0"/>
    <w:pPr>
      <w:spacing w:after="160" w:line="240" w:lineRule="auto"/>
    </w:pPr>
    <w:rPr>
      <w:sz w:val="24"/>
    </w:rPr>
  </w:style>
  <w:style w:type="paragraph" w:customStyle="1" w:styleId="17">
    <w:name w:val="封面标准文稿编辑信息"/>
    <w:basedOn w:val="16"/>
    <w:qFormat/>
    <w:uiPriority w:val="0"/>
    <w:pPr>
      <w:spacing w:before="180" w:line="180" w:lineRule="exact"/>
    </w:pPr>
    <w:rPr>
      <w:sz w:val="21"/>
    </w:rPr>
  </w:style>
  <w:style w:type="paragraph" w:customStyle="1" w:styleId="18">
    <w:name w:val="其他发布日期"/>
    <w:basedOn w:val="19"/>
    <w:qFormat/>
    <w:uiPriority w:val="0"/>
    <w:pPr>
      <w:framePr w:vAnchor="page" w:hAnchor="page" w:x="1419"/>
    </w:pPr>
  </w:style>
  <w:style w:type="paragraph" w:customStyle="1" w:styleId="19">
    <w:name w:val="发布日期"/>
    <w:qFormat/>
    <w:uiPriority w:val="0"/>
    <w:pPr>
      <w:framePr w:w="3997" w:h="471" w:hRule="exact" w:vSpace="181" w:wrap="around" w:vAnchor="margin" w:hAnchor="page" w:x="7089" w:y="14097" w:anchorLock="1"/>
    </w:pPr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20">
    <w:name w:val="其他实施日期"/>
    <w:basedOn w:val="21"/>
    <w:qFormat/>
    <w:uiPriority w:val="0"/>
  </w:style>
  <w:style w:type="paragraph" w:customStyle="1" w:styleId="21">
    <w:name w:val="实施日期"/>
    <w:basedOn w:val="19"/>
    <w:qFormat/>
    <w:uiPriority w:val="0"/>
    <w:pPr>
      <w:framePr w:vAnchor="page" w:hAnchor="page"/>
      <w:jc w:val="right"/>
    </w:pPr>
  </w:style>
  <w:style w:type="paragraph" w:customStyle="1" w:styleId="22">
    <w:name w:val="发布部门"/>
    <w:next w:val="23"/>
    <w:qFormat/>
    <w:uiPriority w:val="0"/>
    <w:pPr>
      <w:framePr w:w="7938" w:h="1134" w:hRule="exact" w:hSpace="125" w:vSpace="181" w:wrap="around" w:vAnchor="page" w:hAnchor="page" w:x="2150" w:y="14630" w:anchorLock="1"/>
      <w:jc w:val="center"/>
    </w:pPr>
    <w:rPr>
      <w:rFonts w:ascii="宋体" w:hAnsi="Times New Roman" w:eastAsia="宋体" w:cs="Times New Roman"/>
      <w:b/>
      <w:spacing w:val="20"/>
      <w:w w:val="135"/>
      <w:sz w:val="28"/>
      <w:lang w:val="en-US" w:eastAsia="zh-CN" w:bidi="ar-SA"/>
    </w:rPr>
  </w:style>
  <w:style w:type="paragraph" w:customStyle="1" w:styleId="23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4">
    <w:name w:val="目次、标准名称标题"/>
    <w:basedOn w:val="1"/>
    <w:next w:val="23"/>
    <w:qFormat/>
    <w:uiPriority w:val="0"/>
    <w:pPr>
      <w:keepNext/>
      <w:pageBreakBefore/>
      <w:widowControl/>
      <w:shd w:val="clear" w:color="FFFFFF" w:fill="FFFFFF"/>
      <w:spacing w:before="640" w:after="560" w:line="460" w:lineRule="exact"/>
      <w:jc w:val="center"/>
      <w:outlineLvl w:val="0"/>
    </w:pPr>
    <w:rPr>
      <w:rFonts w:ascii="黑体" w:eastAsia="黑体"/>
      <w:kern w:val="0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3.jpe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2019-12-27T02:07:00Z</dcterms:created>
  <dc:creator>双百电子石</dc:creator>
  <cp:lastModifiedBy>双百电子石</cp:lastModifiedBy>
  <dcterms:modified xsi:type="dcterms:W3CDTF">2019-12-27T02:16:56Z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